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/>
        <w:t>Kriteriji ocjenjivanja iz geografije</w:t>
      </w:r>
    </w:p>
    <w:tbl>
      <w:tblPr>
        <w:tblW w:w="9848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616"/>
        <w:gridCol w:w="2779"/>
        <w:gridCol w:w="3273"/>
        <w:gridCol w:w="2179"/>
      </w:tblGrid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Elementi, oblici i indikatori vrednovanja i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ocjenjivanja u nastavi geografije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Usvojenost znanja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Geografske vještine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Kartografska pismenost</w:t>
            </w:r>
          </w:p>
        </w:tc>
      </w:tr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Odličan(5)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/>
            </w:pPr>
            <w:r>
              <w:rPr/>
              <w:t>Ključne pojmove može definirati u potpunosti, nastavno gradivo može usporediti i primjenjuje u praksi, dokazuje, povezuje i obrazlaže vrlo temeljito, samostalno izvodi zaključke i uočava uzročno- posljedične veze, bez teškoća rješava problemske zadatke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/>
              <w:t>Vješto prelazi s jedne aktivnosti na drugu, samoinicijativno se uključuje u nastavni proces prilikom usvajanja geografskih vještina, samostalno analizira statističke podatke i donosi zaključke, originalan je u rješavanju zadataka, zainteresiran za rad,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sz w:val="23"/>
                <w:szCs w:val="23"/>
              </w:rPr>
              <w:t>posjeduje izrazito iznadprosječna sposobnosti i vještine</w:t>
            </w:r>
            <w:r>
              <w:rPr/>
              <w:t>, pokazuje izrazitu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Uočava i prepoznaje tematski sadržaj geografske karte te odnose među sadržajima, brzo reagira</w:t>
            </w:r>
          </w:p>
        </w:tc>
      </w:tr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Vrlo dobar(4)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color w:val="000000"/>
              </w:rPr>
            </w:pPr>
            <w:r>
              <w:rPr>
                <w:sz w:val="23"/>
                <w:szCs w:val="23"/>
              </w:rPr>
              <w:t>Ključne pojmove može gotovo u potpunosti definirati, nastavno gradivo uspoređuje brzo i točno, dokazuje, povezuje i obrazlaže temeljito, logično i argumentirano,</w:t>
            </w:r>
            <w:r>
              <w:rPr>
                <w:color w:val="000000"/>
              </w:rPr>
              <w:t xml:space="preserve"> </w:t>
            </w:r>
            <w:r>
              <w:rPr/>
              <w:t xml:space="preserve">znanje primjenjuje prilično brzo, prikladno, samostalno i točno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/>
            </w:pPr>
            <w:r>
              <w:rPr/>
              <w:t>Ima razvijenu sposobnost otkrivanja traženih sadržajnih odrednica na karti,</w:t>
            </w:r>
            <w:r>
              <w:rPr>
                <w:sz w:val="23"/>
                <w:szCs w:val="23"/>
              </w:rPr>
              <w:t xml:space="preserve"> posjeduje iznadprosječne znanja, sposobnosti i vještine, pokazuje volju i želju za stjecanjem novih sposobnosti i vještina, </w:t>
            </w:r>
          </w:p>
          <w:p>
            <w:pPr>
              <w:pStyle w:val="Normal"/>
              <w:rPr/>
            </w:pPr>
            <w:r>
              <w:rPr/>
              <w:t>pokazuje veću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Uočava i prepoznaje tematski sadržaj geografske karte gotovo u potpunosti, sporije reagira ili mu je potrebna manja pomoć </w:t>
            </w:r>
          </w:p>
        </w:tc>
      </w:tr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Dobar(3)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definira najvećim dijelom, nastavno gradivo uspoređuje gotovo uvijek brzo i točno, </w:t>
            </w:r>
            <w:r>
              <w:rPr/>
              <w:t xml:space="preserve">dobro dokazuje, povezuje i obrazlaže, znanje primjenjuje prikladno, ali uz pogreške i pomoć učitelja, zaključke i uzročno-posljedične veze ne objašnjava u potpunosti </w:t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Ponekad nespreman iskazati sposobnosti i vještine, odgovoran prema radu, učenicima i učitelju, pokazuje volju i želju za stjecanjem novih sposobnosti i vještina, posjeduje prosječne sposobnosti i vještine, </w:t>
            </w:r>
          </w:p>
          <w:p>
            <w:pPr>
              <w:pStyle w:val="Normal"/>
              <w:rPr/>
            </w:pPr>
            <w:r>
              <w:rPr/>
              <w:t>pokazuje manju razvijenost istraživačkih vještina i kritičke analize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Prepoznaje tematski sadržaj geografske karte, ali nije samostalan u donošenju zaključaka i uočene sadržaje ne primjenjuje u samostalnim pokušajima</w:t>
            </w:r>
          </w:p>
        </w:tc>
      </w:tr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Dovoljan(2)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može polovično definirati, nastavno gradivo ne uspoređuje u potpunosti, pri dokazivanju, povezivanju i obrazlaganju nailazi na veće probleme, znanje ne primjenjuje uvijek prikladno i točno, ali uz pomoć učitelja dolazi do dovoljnih rezultata, zaključke i uzročno-posljedične ne donosi samostalno te ima problema kod obrazlaganja naučenih primjera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Duže razdoblje nespreman iskazati sposobnosti i vještine,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gotovo uvijek odgovoran prema radu, učenicima i učitelju,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ponekad ne pokazuje volju i želju za stjecanjem novih sposobnosti i vještina, posjeduje ispodprosječna sposobnosti i vještine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Loše se snalazi u prostoru i na karti, teško prepoznaje geografski sadržaj</w:t>
            </w:r>
          </w:p>
        </w:tc>
      </w:tr>
      <w:tr>
        <w:trPr/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Nedovoljan(1)</w:t>
            </w:r>
          </w:p>
        </w:tc>
        <w:tc>
          <w:tcPr>
            <w:tcW w:w="2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Ključne pojmove ne može definirati, nastavno gradivo ne uspoređuje, rijetko spreman dokazivati, povezivati i obrazlagati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znanje, ne primjenjuje prikladno i točno te uz pomoć učitelja ne dolazi do dovoljnih rezultata, zaključke i uzročno-posljedične ne donosi samostalno te ima većih problema kod obrazlaganja naučenih primjera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Gotovo nikad spreman iskazati sposobnosti i vještine, neodgovoran prema radu, učenicima i učitelju, ne pokazuje volju i želju za stjecanjem novih sposobnosti i vještina, posjeduje izrazito ispodprosječne sposobnosti i vještine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Ne prepoznaje sadržaj i ne snalazi se na geografskoj karti</w:t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3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hr-HR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Application>LibreOffice/4.4.0.3$Windows_x86 LibreOffice_project/de093506bcdc5fafd9023ee680b8c60e3e0645d7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2012-11-30T00:05:00Z</dcterms:created>
  <dc:creator>Ivana</dc:creator>
  <dc:language>hr-HR</dc:language>
  <dcterms:modified xsi:type="dcterms:W3CDTF">2018-09-17T11:59:31Z</dcterms:modified>
  <cp:revision>3</cp:revision>
  <dc:title>Kriteriji ocjenjivanja iz geografije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